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544446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CD0C01">
        <w:rPr>
          <w:sz w:val="28"/>
          <w:szCs w:val="28"/>
        </w:rPr>
        <w:t xml:space="preserve"> </w:t>
      </w:r>
      <w:r w:rsidR="00544446">
        <w:rPr>
          <w:sz w:val="28"/>
          <w:szCs w:val="28"/>
        </w:rPr>
        <w:t>Financial Statements</w:t>
      </w:r>
      <w:r w:rsidR="00CD0C01">
        <w:rPr>
          <w:sz w:val="28"/>
          <w:szCs w:val="28"/>
        </w:rPr>
        <w:t xml:space="preserve"> </w:t>
      </w:r>
    </w:p>
    <w:p w:rsidR="00ED33FF" w:rsidRDefault="00544446" w:rsidP="00ED33FF">
      <w:r>
        <w:t>The twelfths</w:t>
      </w:r>
      <w:r w:rsidR="005109C7">
        <w:t xml:space="preserve"> </w:t>
      </w:r>
      <w:r w:rsidR="00ED33FF">
        <w:t>week you will learn:</w:t>
      </w:r>
    </w:p>
    <w:p w:rsidR="00ED33FF" w:rsidRDefault="00544446" w:rsidP="00ED33FF">
      <w:pPr>
        <w:numPr>
          <w:ilvl w:val="0"/>
          <w:numId w:val="1"/>
        </w:numPr>
      </w:pPr>
      <w:r>
        <w:t>The importance of the Income statement</w:t>
      </w:r>
    </w:p>
    <w:p w:rsidR="00ED33FF" w:rsidRDefault="00544446" w:rsidP="00ED33FF">
      <w:pPr>
        <w:numPr>
          <w:ilvl w:val="0"/>
          <w:numId w:val="1"/>
        </w:numPr>
      </w:pPr>
      <w:r>
        <w:t>What does the income statement show</w:t>
      </w:r>
    </w:p>
    <w:p w:rsidR="00ED33FF" w:rsidRDefault="00544446" w:rsidP="00ED33FF">
      <w:pPr>
        <w:numPr>
          <w:ilvl w:val="0"/>
          <w:numId w:val="1"/>
        </w:numPr>
      </w:pPr>
      <w:r>
        <w:t>What is a statement of retained earnings</w:t>
      </w:r>
    </w:p>
    <w:p w:rsidR="00ED3E76" w:rsidRDefault="00544446" w:rsidP="00ED33FF">
      <w:pPr>
        <w:numPr>
          <w:ilvl w:val="0"/>
          <w:numId w:val="1"/>
        </w:numPr>
      </w:pPr>
      <w:r>
        <w:t>What information is contained on the statement of retained earnings</w:t>
      </w:r>
    </w:p>
    <w:p w:rsidR="00C21365" w:rsidRDefault="00544446" w:rsidP="00ED33FF">
      <w:pPr>
        <w:numPr>
          <w:ilvl w:val="0"/>
          <w:numId w:val="1"/>
        </w:numPr>
      </w:pPr>
      <w:r>
        <w:t>Importance of the balance sheet</w:t>
      </w:r>
    </w:p>
    <w:p w:rsidR="00544446" w:rsidRDefault="00544446" w:rsidP="00ED33FF">
      <w:pPr>
        <w:numPr>
          <w:ilvl w:val="0"/>
          <w:numId w:val="1"/>
        </w:numPr>
      </w:pPr>
      <w:r>
        <w:t>What information does the balance sheet tell management</w:t>
      </w:r>
    </w:p>
    <w:p w:rsidR="00ED33FF" w:rsidRDefault="00ED33FF" w:rsidP="0036184F">
      <w:pPr>
        <w:ind w:left="360"/>
      </w:pP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C21365">
        <w:rPr>
          <w:sz w:val="28"/>
          <w:szCs w:val="28"/>
        </w:rPr>
        <w:t>1</w:t>
      </w:r>
      <w:r w:rsidR="00544446">
        <w:rPr>
          <w:sz w:val="28"/>
          <w:szCs w:val="28"/>
        </w:rPr>
        <w:t>2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</w:t>
      </w:r>
      <w:r w:rsidR="00885218">
        <w:t>1</w:t>
      </w:r>
      <w:r w:rsidR="00544446">
        <w:t>2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544446">
          <w:rPr>
            <w:rStyle w:val="Hyperlink"/>
          </w:rPr>
          <w:t>Chapter 12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544446" w:rsidP="00ED33FF">
      <w:pPr>
        <w:numPr>
          <w:ilvl w:val="0"/>
          <w:numId w:val="2"/>
        </w:numPr>
      </w:pPr>
      <w:r>
        <w:t>View Bromley’s financial statement on Excel</w:t>
      </w:r>
    </w:p>
    <w:p w:rsidR="00ED33FF" w:rsidRDefault="00544446" w:rsidP="00ED33FF">
      <w:pPr>
        <w:numPr>
          <w:ilvl w:val="0"/>
          <w:numId w:val="2"/>
        </w:numPr>
      </w:pPr>
      <w:r>
        <w:t>Setup your owns company’s books on the Excel model template</w:t>
      </w:r>
    </w:p>
    <w:p w:rsidR="00C21365" w:rsidRDefault="00544446" w:rsidP="00ED33FF">
      <w:pPr>
        <w:numPr>
          <w:ilvl w:val="0"/>
          <w:numId w:val="2"/>
        </w:numPr>
      </w:pPr>
      <w:r>
        <w:t>Understand the Journal Summary report</w:t>
      </w:r>
    </w:p>
    <w:p w:rsidR="00544446" w:rsidRDefault="00544446" w:rsidP="00ED33FF">
      <w:pPr>
        <w:numPr>
          <w:ilvl w:val="0"/>
          <w:numId w:val="2"/>
        </w:numPr>
      </w:pPr>
      <w:r>
        <w:t>Optional assignment Automated accounting – setup and produce your company’s financial statements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</w:t>
      </w:r>
      <w:r w:rsidR="00885218">
        <w:t xml:space="preserve"> 1</w:t>
      </w:r>
      <w:r w:rsidR="00544446">
        <w:t>2</w:t>
      </w:r>
      <w:r w:rsidR="00ED33FF">
        <w:t xml:space="preserve"> accounting test.</w:t>
      </w:r>
      <w:r w:rsidR="005C56CA">
        <w:t xml:space="preserve"> </w:t>
      </w:r>
      <w:hyperlink r:id="rId6" w:history="1">
        <w:r w:rsidR="00544446">
          <w:rPr>
            <w:rStyle w:val="Hyperlink"/>
          </w:rPr>
          <w:t>Chapter 12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13182D"/>
    <w:rsid w:val="00275121"/>
    <w:rsid w:val="0031522D"/>
    <w:rsid w:val="00332747"/>
    <w:rsid w:val="0033683D"/>
    <w:rsid w:val="0036184F"/>
    <w:rsid w:val="00383DAA"/>
    <w:rsid w:val="003C4362"/>
    <w:rsid w:val="003E0E95"/>
    <w:rsid w:val="00427B07"/>
    <w:rsid w:val="0050259E"/>
    <w:rsid w:val="005109C7"/>
    <w:rsid w:val="00540988"/>
    <w:rsid w:val="00544446"/>
    <w:rsid w:val="005C56CA"/>
    <w:rsid w:val="005D24C4"/>
    <w:rsid w:val="0064025F"/>
    <w:rsid w:val="00676BC8"/>
    <w:rsid w:val="00677896"/>
    <w:rsid w:val="006D57E4"/>
    <w:rsid w:val="00780A5B"/>
    <w:rsid w:val="00781977"/>
    <w:rsid w:val="007E30FA"/>
    <w:rsid w:val="007E417F"/>
    <w:rsid w:val="007F69D5"/>
    <w:rsid w:val="00822093"/>
    <w:rsid w:val="00885218"/>
    <w:rsid w:val="008B1744"/>
    <w:rsid w:val="009459D5"/>
    <w:rsid w:val="00997FBD"/>
    <w:rsid w:val="009C6EAF"/>
    <w:rsid w:val="009D2C95"/>
    <w:rsid w:val="00A12CD5"/>
    <w:rsid w:val="00A54582"/>
    <w:rsid w:val="00A63C63"/>
    <w:rsid w:val="00AA3FAE"/>
    <w:rsid w:val="00AC43E2"/>
    <w:rsid w:val="00AD50ED"/>
    <w:rsid w:val="00B06B84"/>
    <w:rsid w:val="00B95228"/>
    <w:rsid w:val="00C21365"/>
    <w:rsid w:val="00C80A27"/>
    <w:rsid w:val="00CD0C01"/>
    <w:rsid w:val="00D754F1"/>
    <w:rsid w:val="00E25C99"/>
    <w:rsid w:val="00E31941"/>
    <w:rsid w:val="00E93426"/>
    <w:rsid w:val="00ED33FF"/>
    <w:rsid w:val="00ED3E76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12test.html" TargetMode="External"/><Relationship Id="rId5" Type="http://schemas.openxmlformats.org/officeDocument/2006/relationships/hyperlink" Target="http://janetbelch.com/acct/c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2015-09-04T18:15:00Z</dcterms:created>
  <dcterms:modified xsi:type="dcterms:W3CDTF">2015-09-04T18:15:00Z</dcterms:modified>
</cp:coreProperties>
</file>